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7E" w:rsidRPr="00E7057E" w:rsidRDefault="00E7057E" w:rsidP="00E7057E">
      <w:pPr>
        <w:spacing w:line="288" w:lineRule="atLeast"/>
        <w:jc w:val="righ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 w:rsidRPr="00E7057E">
        <w:rPr>
          <w:rFonts w:ascii="Arial" w:eastAsia="Times New Roman" w:hAnsi="Arial" w:cs="Arial"/>
          <w:bCs/>
          <w:i/>
          <w:color w:val="000000"/>
          <w:spacing w:val="3"/>
          <w:kern w:val="36"/>
          <w:sz w:val="24"/>
          <w:szCs w:val="24"/>
          <w:lang w:eastAsia="ru-RU"/>
        </w:rPr>
        <w:t>15 мая 2018 г.</w:t>
      </w:r>
    </w:p>
    <w:p w:rsidR="004B57A2" w:rsidRPr="00B0743C" w:rsidRDefault="004B57A2" w:rsidP="00B0743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Постановление Правительства Российской Федерации от 20 февраля 2006 г. N 95 г. Москва</w:t>
      </w:r>
    </w:p>
    <w:p w:rsidR="004B57A2" w:rsidRPr="004B57A2" w:rsidRDefault="004B57A2" w:rsidP="00B0743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B0743C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«</w:t>
      </w:r>
      <w:r w:rsidRPr="004B57A2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О порядке и условиях признания лица инвалидом</w:t>
      </w:r>
      <w:r w:rsidRPr="00B0743C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»</w:t>
      </w:r>
    </w:p>
    <w:p w:rsidR="004B57A2" w:rsidRPr="004B57A2" w:rsidRDefault="004B57A2" w:rsidP="004B57A2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5</w:t>
      </w:r>
    </w:p>
    <w:p w:rsidR="004B57A2" w:rsidRPr="004B57A2" w:rsidRDefault="004B57A2" w:rsidP="004B57A2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2</w:t>
      </w:r>
    </w:p>
    <w:p w:rsidR="004B57A2" w:rsidRPr="004B57A2" w:rsidRDefault="004B57A2" w:rsidP="00B0743C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 </w:t>
      </w: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</w:t>
      </w: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4B57A2" w:rsidRPr="004B57A2" w:rsidRDefault="004B57A2" w:rsidP="00B0743C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прилагаемые Правила признания лица инвалидом.</w:t>
      </w:r>
    </w:p>
    <w:p w:rsidR="004B57A2" w:rsidRPr="004B57A2" w:rsidRDefault="004B57A2" w:rsidP="00B0743C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Министерству здравоохранения и социального развития Российской Федерации с участием общероссийских общественных объединений инвалидов разработать и по согласованию с Министерством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 федеральными государственными учреждениями медико-социальной экспертизы.</w:t>
      </w:r>
    </w:p>
    <w:p w:rsidR="004B57A2" w:rsidRPr="004B57A2" w:rsidRDefault="004B57A2" w:rsidP="00B0743C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</w:t>
      </w:r>
      <w:bookmarkStart w:id="0" w:name="_GoBack"/>
      <w:bookmarkEnd w:id="0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Министерству здравоохранения и социального развития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4B57A2" w:rsidRPr="004B57A2" w:rsidRDefault="004B57A2" w:rsidP="00B0743C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N34, ст. 4127).</w:t>
      </w:r>
    </w:p>
    <w:p w:rsidR="004B57A2" w:rsidRPr="004B57A2" w:rsidRDefault="004B57A2" w:rsidP="004B57A2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М. Фрадков</w:t>
      </w:r>
    </w:p>
    <w:p w:rsidR="004B57A2" w:rsidRPr="004B57A2" w:rsidRDefault="004B57A2" w:rsidP="004B57A2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b/>
          <w:color w:val="000000"/>
          <w:spacing w:val="3"/>
          <w:sz w:val="36"/>
          <w:szCs w:val="36"/>
          <w:lang w:eastAsia="ru-RU"/>
        </w:rPr>
      </w:pPr>
      <w:r w:rsidRPr="004B57A2">
        <w:rPr>
          <w:rFonts w:ascii="Arial" w:eastAsia="Times New Roman" w:hAnsi="Arial" w:cs="Arial"/>
          <w:b/>
          <w:color w:val="000000"/>
          <w:spacing w:val="3"/>
          <w:sz w:val="36"/>
          <w:szCs w:val="36"/>
          <w:lang w:eastAsia="ru-RU"/>
        </w:rPr>
        <w:t>Правила признания лица инвалидом</w:t>
      </w:r>
    </w:p>
    <w:p w:rsidR="004B57A2" w:rsidRPr="004B57A2" w:rsidRDefault="004B57A2" w:rsidP="004B57A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</w:t>
      </w: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осуществляется федеральными государственными учреждениями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экспертизы: Федеральным бюро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Признание гражданина инвалидом осуществляется при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здравоохранения и социального развития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проводится для установления структуры и степени ограничения жизнедеятельности гражданина (в том числе степени ограничения способности к трудовой деятельности) и его реабилитационного потенциала.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Условия признания гражданина инвалидом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необходимость в мерах социальной защиты, включая реабилитацию.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При установлении гражданину группы инвалидности одновременно определяется в соответствии с классификациями и критериями, предусмотренными пунктом 2 настоящих Правил, степень ограничения его способности к трудовой деятельности (III, II или I степень ограничения) либо группа инвалидности устанавливается без ограничения способности к трудовой деятельности.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Степень ограничения способности к трудовой деятельности (отсутствие ограничения способности к трудовой деятельности) устанавливается на такой же срок, что и группа инвалидности.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Категория "ребенок-инвалид" устанавливается на 1 или 2 года либо до достижения гражданином возраста 18 лет.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(переосвидетельствования).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Без указания срока переосвидетельствования инвалидность устанавливается в случае выявления в ходе осуществления реабилитационных мероприятий невозможности устранения или уменьшения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14.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случае признания гражданина инвалидом в качестве причины инвалидности указываются общее заболевание, трудовое увечье, </w:t>
      </w: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риска, а также иные причины, установленные законодательством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III. Порядок направления гражданина на </w:t>
      </w:r>
      <w:proofErr w:type="gramStart"/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экспертизу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15. Гражданин направляется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16. Организация, оказывающая лечебно-профилактическую помощь, направляет гражданина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этом в направлении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форма которого утверждается Министерством здравоохранения и социального развития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Форма соответствующего направления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здравоохранения и социального развития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в порядке, установленном законодательством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выполнения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IV. Порядок проведения </w:t>
      </w:r>
      <w:proofErr w:type="gramStart"/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экспертизы гражданина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20.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В главном бюро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22. В Федеральном бюро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23.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24.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проводится по заявлению гражданина (его законного представителя).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Заявление подается в бюро в письменной форме с приложением направления на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25.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Медико-социальная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26. При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ведется протокол.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27. В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на основе обсуждения результатов его медико-социальной экспертизы.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Решение объявляется гражданину, проходившему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29. По результатам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Заключения консультантов, привлекаемых к проведению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Порядок составления и форма акта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утверждаются Министерством здравоохранения и социального развития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Срок хранения акта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составляет 10 лет.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30. При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проведении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 (в том числе степени ограничения способности к трудовой деятельности),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</w:t>
      </w: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Федерального бюро). Указанная программа доводится до сведения гражданина, проходящего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в доступной для него форме.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34. Для гражданина, признанного инвалидом, специалистами бюро (главного бюро, Федерального бюро), проводившими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разрабатывается индивидуальная программа реабилитации, которая утверждается руководителем соответствующего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35. Выписка из акта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составления и форма выписки утверждаются Министерством здравоохранения и социального развития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36. Гражданину, признанному инвалидом, выдаются справка, подтверждающая факт установления инвалидности, 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трудовой деятельности, а также индивидуальная программа реабилитации.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составления и формы справки и индивидуальной программы реабилитации утверждаются Министерством здравоохранения и социального развития Российской Федерации.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Гражданину, не признанному инвалидом, по его желанию выдается справка о результатах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экспертизы.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V. Порядок переосвидетельствования инвалида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proofErr w:type="gramEnd"/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VI. Порядок обжалования решений бюро, главного бюро, Федерального бюро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либо в главное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Бюро, проводившее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и на основании полученных результатов выносит соответствующее решение.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44. В случае обжалования гражданином решения главного бюро главный эксперт по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медико-социальной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экспертизу, либо в Федеральное бюро.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Федеральное бюро не позднее 1 месяца со дня поступления заявления гражданина проводит его </w:t>
      </w:r>
      <w:proofErr w:type="gramStart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медико-социальную</w:t>
      </w:r>
      <w:proofErr w:type="gramEnd"/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экспертизу и на основании полученных результатов выносит соответствующее решение.</w:t>
      </w:r>
    </w:p>
    <w:p w:rsidR="004B57A2" w:rsidRPr="004B57A2" w:rsidRDefault="004B57A2" w:rsidP="004B57A2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B57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BC6BCE" w:rsidRDefault="00BC6BCE" w:rsidP="004B57A2">
      <w:pPr>
        <w:jc w:val="both"/>
      </w:pPr>
    </w:p>
    <w:sectPr w:rsidR="00BC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2"/>
    <w:rsid w:val="004B57A2"/>
    <w:rsid w:val="009F0F8D"/>
    <w:rsid w:val="00B0743C"/>
    <w:rsid w:val="00BC6BCE"/>
    <w:rsid w:val="00E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7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6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7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17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1995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3500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9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1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06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78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73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2019-08-07T19:12:00Z</dcterms:created>
  <dcterms:modified xsi:type="dcterms:W3CDTF">2019-08-07T19:12:00Z</dcterms:modified>
</cp:coreProperties>
</file>